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12"/>
        <w:tblW w:w="9900" w:type="dxa"/>
        <w:tblLayout w:type="fixed"/>
        <w:tblLook w:val="0000" w:firstRow="0" w:lastRow="0" w:firstColumn="0" w:lastColumn="0" w:noHBand="0" w:noVBand="0"/>
      </w:tblPr>
      <w:tblGrid>
        <w:gridCol w:w="3960"/>
        <w:gridCol w:w="1800"/>
        <w:gridCol w:w="4140"/>
      </w:tblGrid>
      <w:tr w:rsidR="003B2200" w:rsidRPr="0035720B" w:rsidTr="00CA71AA">
        <w:tc>
          <w:tcPr>
            <w:tcW w:w="3960" w:type="dxa"/>
          </w:tcPr>
          <w:p w:rsidR="003B2200" w:rsidRPr="0035720B" w:rsidRDefault="003B2200" w:rsidP="00CA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2200" w:rsidRPr="0035720B" w:rsidRDefault="003B2200" w:rsidP="00CA71AA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3B2200" w:rsidRPr="0035720B" w:rsidRDefault="003B2200" w:rsidP="00CA71AA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Мамадыш</w:t>
            </w:r>
            <w:proofErr w:type="spellEnd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районы </w:t>
            </w:r>
          </w:p>
          <w:p w:rsidR="003B2200" w:rsidRPr="0035720B" w:rsidRDefault="003B2200" w:rsidP="00CA7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proofErr w:type="spellStart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“Катмыш урта гомуми белем мәктәбе”</w:t>
            </w:r>
          </w:p>
          <w:p w:rsidR="003B2200" w:rsidRPr="0035720B" w:rsidRDefault="003B2200" w:rsidP="00CA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4221</w:t>
            </w:r>
            <w:r w:rsidRPr="0035720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77, Татарстан Республикасы, Мамадыш районы, Катмыш авылы, Гагарин урамы, 1 йорт</w:t>
            </w:r>
          </w:p>
          <w:p w:rsidR="003B2200" w:rsidRPr="0035720B" w:rsidRDefault="003B2200" w:rsidP="00CA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тел. 2 – 72 – 23  </w:t>
            </w:r>
          </w:p>
          <w:p w:rsidR="003B2200" w:rsidRPr="0035720B" w:rsidRDefault="003B2200" w:rsidP="00CA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2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Skatmim</w:t>
            </w:r>
            <w:proofErr w:type="spellEnd"/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572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mam</w:t>
            </w:r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3572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572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800" w:type="dxa"/>
          </w:tcPr>
          <w:p w:rsidR="003B2200" w:rsidRPr="0035720B" w:rsidRDefault="003B2200" w:rsidP="00CA71AA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2200" w:rsidRPr="0035720B" w:rsidRDefault="003B2200" w:rsidP="00CA71AA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2200" w:rsidRPr="0035720B" w:rsidRDefault="003B2200" w:rsidP="00CA71AA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</w:tcPr>
          <w:p w:rsidR="003B2200" w:rsidRPr="0035720B" w:rsidRDefault="003B2200" w:rsidP="00CA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2200" w:rsidRPr="0035720B" w:rsidRDefault="003B2200" w:rsidP="00CA7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Катмышская</w:t>
            </w:r>
            <w:proofErr w:type="spellEnd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3B2200" w:rsidRPr="0035720B" w:rsidRDefault="003B2200" w:rsidP="00CA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3572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3B2200" w:rsidRPr="0035720B" w:rsidRDefault="003B2200" w:rsidP="00CA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422177, Республика Татарстан, </w:t>
            </w:r>
            <w:proofErr w:type="spellStart"/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Катмыш</w:t>
            </w:r>
            <w:proofErr w:type="spellEnd"/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улица Гагарина, дом № 1.</w:t>
            </w:r>
          </w:p>
          <w:p w:rsidR="003B2200" w:rsidRPr="0035720B" w:rsidRDefault="003B2200" w:rsidP="00CA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тел. 2 – 72 – 23  </w:t>
            </w:r>
            <w:proofErr w:type="spellStart"/>
            <w:r w:rsidRPr="003572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Skatmim</w:t>
            </w:r>
            <w:proofErr w:type="spellEnd"/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572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mam</w:t>
            </w:r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3572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357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572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3B2200" w:rsidRPr="0035720B" w:rsidRDefault="003B2200" w:rsidP="003B2200">
      <w:pPr>
        <w:pBdr>
          <w:bottom w:val="doub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720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5720B">
        <w:rPr>
          <w:rFonts w:ascii="Times New Roman" w:hAnsi="Times New Roman" w:cs="Times New Roman"/>
          <w:sz w:val="24"/>
          <w:szCs w:val="24"/>
          <w:lang w:eastAsia="ru-RU"/>
        </w:rPr>
        <w:t xml:space="preserve">Б О Е </w:t>
      </w:r>
      <w:proofErr w:type="gramStart"/>
      <w:r w:rsidRPr="0035720B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5720B">
        <w:rPr>
          <w:rFonts w:ascii="Times New Roman" w:hAnsi="Times New Roman" w:cs="Times New Roman"/>
          <w:sz w:val="24"/>
          <w:szCs w:val="24"/>
          <w:lang w:eastAsia="ru-RU"/>
        </w:rPr>
        <w:t xml:space="preserve"> Ы К                        </w:t>
      </w:r>
      <w:r w:rsidR="006C083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3572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0833">
        <w:rPr>
          <w:rFonts w:ascii="Times New Roman" w:hAnsi="Times New Roman" w:cs="Times New Roman"/>
          <w:sz w:val="24"/>
          <w:szCs w:val="24"/>
          <w:lang w:eastAsia="ru-RU"/>
        </w:rPr>
        <w:t>КОПИЯ</w:t>
      </w:r>
      <w:r w:rsidRPr="0035720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6C083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35720B">
        <w:rPr>
          <w:rFonts w:ascii="Times New Roman" w:hAnsi="Times New Roman" w:cs="Times New Roman"/>
          <w:sz w:val="24"/>
          <w:szCs w:val="24"/>
          <w:lang w:eastAsia="ru-RU"/>
        </w:rPr>
        <w:t xml:space="preserve">П Р И К А З                                                                                     </w:t>
      </w:r>
    </w:p>
    <w:p w:rsidR="003B2200" w:rsidRPr="0035720B" w:rsidRDefault="003B2200" w:rsidP="003B22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№ 27</w:t>
      </w:r>
      <w:r w:rsidRPr="00357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-о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от 23 марта 2020</w:t>
      </w:r>
      <w:r w:rsidRPr="00357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3B2200" w:rsidRDefault="003B2200" w:rsidP="003B2200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«Об организации</w:t>
      </w:r>
    </w:p>
    <w:p w:rsidR="003B2200" w:rsidRDefault="003B2200" w:rsidP="003B2200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дистанционного обучения»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proofErr w:type="gramStart"/>
      <w:r w:rsidRPr="00881467">
        <w:rPr>
          <w:rFonts w:ascii="Times New Roman" w:hAnsi="Times New Roman"/>
          <w:sz w:val="24"/>
          <w:szCs w:val="24"/>
        </w:rPr>
        <w:t>На основании приказа  Министра просвещения Российской Федерации 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</w:t>
      </w:r>
      <w:r w:rsidRPr="00881467">
        <w:rPr>
          <w:rFonts w:ascii="Times New Roman" w:hAnsi="Times New Roman"/>
          <w:sz w:val="24"/>
          <w:szCs w:val="24"/>
        </w:rPr>
        <w:tab/>
        <w:t>программы</w:t>
      </w:r>
      <w:r w:rsidRPr="00881467">
        <w:rPr>
          <w:rFonts w:ascii="Times New Roman" w:hAnsi="Times New Roman"/>
          <w:sz w:val="24"/>
          <w:szCs w:val="24"/>
        </w:rPr>
        <w:tab/>
        <w:t>среднего</w:t>
      </w:r>
      <w:r w:rsidRPr="00881467">
        <w:rPr>
          <w:rFonts w:ascii="Times New Roman" w:hAnsi="Times New Roman"/>
          <w:sz w:val="24"/>
          <w:szCs w:val="24"/>
        </w:rPr>
        <w:tab/>
        <w:t xml:space="preserve">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881467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8814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1467">
        <w:rPr>
          <w:rFonts w:ascii="Times New Roman" w:hAnsi="Times New Roman"/>
          <w:sz w:val="24"/>
          <w:szCs w:val="24"/>
        </w:rPr>
        <w:t>инфекции на территории»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1467">
        <w:rPr>
          <w:rFonts w:ascii="Times New Roman" w:hAnsi="Times New Roman"/>
          <w:sz w:val="24"/>
          <w:szCs w:val="24"/>
        </w:rPr>
        <w:t xml:space="preserve">  и на основании Инструктивно-методического письма Министерства образования и науки Республики Татарстан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1467">
        <w:rPr>
          <w:rFonts w:ascii="Times New Roman" w:hAnsi="Times New Roman"/>
          <w:sz w:val="24"/>
          <w:szCs w:val="24"/>
        </w:rPr>
        <w:t>«О</w:t>
      </w:r>
      <w:proofErr w:type="gramEnd"/>
      <w:r w:rsidRPr="00881467">
        <w:rPr>
          <w:rFonts w:ascii="Times New Roman" w:hAnsi="Times New Roman"/>
          <w:sz w:val="24"/>
          <w:szCs w:val="24"/>
        </w:rPr>
        <w:t xml:space="preserve">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>ПРИКАЗЫВАЮ: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>п.1.Усилить меры по обеспечению безопасных условий обучения и воспитания обучающихся.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>п.2.Утвердить Положение о дистанционном обучении. (Приложение 1)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>п.3.Шарифуллиной И.М.  произвести корректировку расписания учебных занятий с применением технических средств обучения в срок до 25.03.2020 г.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>п.4.Утвердить расписание дистанционных занятий с 01.04.2020г.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>п.5.Организовать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>п.6.Педагогическим работникам подготовить теоретические и практические материалы по предмету на период с 01 – 12 апреля 2020 года в электронном виде до 28.03.2020 г.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 xml:space="preserve">п.7.Педагогическим работникам использовать различные образовательные технологии, позволяющие их взаимодействие с </w:t>
      </w:r>
      <w:proofErr w:type="gramStart"/>
      <w:r w:rsidRPr="0088146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81467">
        <w:rPr>
          <w:rFonts w:ascii="Times New Roman" w:hAnsi="Times New Roman"/>
          <w:sz w:val="24"/>
          <w:szCs w:val="24"/>
        </w:rPr>
        <w:t xml:space="preserve"> опосредованно (на расстоянии), в том числе с применением электронного обучения и дистанционных образовательных технологий.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>п.8.Педагогическим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>п.9.Педагогическим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3B2200" w:rsidRPr="00881467" w:rsidRDefault="003B2200" w:rsidP="003B2200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>п.10.Педагогическим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средств обучения. (Приложение 2)</w:t>
      </w:r>
    </w:p>
    <w:p w:rsidR="003B2200" w:rsidRPr="00881467" w:rsidRDefault="003B2200" w:rsidP="007E7C3E">
      <w:pPr>
        <w:pStyle w:val="a8"/>
        <w:rPr>
          <w:rFonts w:ascii="Times New Roman" w:hAnsi="Times New Roman"/>
          <w:sz w:val="24"/>
          <w:szCs w:val="24"/>
        </w:rPr>
      </w:pPr>
      <w:r w:rsidRPr="00881467">
        <w:rPr>
          <w:rFonts w:ascii="Times New Roman" w:hAnsi="Times New Roman"/>
          <w:sz w:val="24"/>
          <w:szCs w:val="24"/>
        </w:rPr>
        <w:t xml:space="preserve">п.11.Гайсиной Ч.З.,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1467">
        <w:rPr>
          <w:rFonts w:ascii="Times New Roman" w:hAnsi="Times New Roman"/>
          <w:sz w:val="24"/>
          <w:szCs w:val="24"/>
        </w:rPr>
        <w:t xml:space="preserve">учителю информатики,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</w:t>
      </w:r>
    </w:p>
    <w:p w:rsidR="00DB18BF" w:rsidRDefault="007E7C3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-769620</wp:posOffset>
            </wp:positionH>
            <wp:positionV relativeFrom="paragraph">
              <wp:posOffset>-513080</wp:posOffset>
            </wp:positionV>
            <wp:extent cx="7065010" cy="9911715"/>
            <wp:effectExtent l="0" t="0" r="2540" b="0"/>
            <wp:wrapSquare wrapText="bothSides"/>
            <wp:docPr id="1" name="Рисунок 1" descr="C:\Users\Ильсеяр Мунировна\Desktop\приказ 23.03.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 Мунировна\Desktop\приказ 23.03.2020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" t="1450"/>
                    <a:stretch/>
                  </pic:blipFill>
                  <pic:spPr bwMode="auto">
                    <a:xfrm>
                      <a:off x="0" y="0"/>
                      <a:ext cx="7065010" cy="991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B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BA"/>
    <w:rsid w:val="003B2200"/>
    <w:rsid w:val="006C0833"/>
    <w:rsid w:val="0078257D"/>
    <w:rsid w:val="007E7C3E"/>
    <w:rsid w:val="00C749A6"/>
    <w:rsid w:val="00D0639C"/>
    <w:rsid w:val="00DB18BF"/>
    <w:rsid w:val="00EB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78257D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8257D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8257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8257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257D"/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8257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78257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78257D"/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78257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sz w:val="20"/>
      <w:szCs w:val="20"/>
    </w:rPr>
  </w:style>
  <w:style w:type="character" w:customStyle="1" w:styleId="a4">
    <w:name w:val="Название Знак"/>
    <w:basedOn w:val="a0"/>
    <w:link w:val="a3"/>
    <w:uiPriority w:val="99"/>
    <w:rsid w:val="0078257D"/>
    <w:rPr>
      <w:rFonts w:cs="Calibri"/>
      <w:sz w:val="20"/>
      <w:szCs w:val="20"/>
    </w:rPr>
  </w:style>
  <w:style w:type="paragraph" w:styleId="a5">
    <w:name w:val="Subtitle"/>
    <w:basedOn w:val="a"/>
    <w:link w:val="a6"/>
    <w:uiPriority w:val="99"/>
    <w:qFormat/>
    <w:rsid w:val="0078257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rsid w:val="0078257D"/>
    <w:rPr>
      <w:rFonts w:ascii="Times New Roman" w:eastAsia="Times New Roman" w:hAnsi="Times New Roman"/>
      <w:sz w:val="24"/>
      <w:szCs w:val="24"/>
    </w:rPr>
  </w:style>
  <w:style w:type="character" w:styleId="a7">
    <w:name w:val="Emphasis"/>
    <w:basedOn w:val="a0"/>
    <w:qFormat/>
    <w:rsid w:val="0078257D"/>
    <w:rPr>
      <w:i/>
      <w:iCs/>
    </w:rPr>
  </w:style>
  <w:style w:type="paragraph" w:styleId="a8">
    <w:name w:val="No Spacing"/>
    <w:link w:val="a9"/>
    <w:uiPriority w:val="1"/>
    <w:qFormat/>
    <w:rsid w:val="0078257D"/>
    <w:rPr>
      <w:rFonts w:eastAsia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78257D"/>
    <w:rPr>
      <w:rFonts w:eastAsia="Times New Roman"/>
      <w:lang w:eastAsia="ru-RU"/>
    </w:rPr>
  </w:style>
  <w:style w:type="paragraph" w:styleId="aa">
    <w:name w:val="List Paragraph"/>
    <w:basedOn w:val="a"/>
    <w:uiPriority w:val="34"/>
    <w:qFormat/>
    <w:rsid w:val="0078257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7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78257D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8257D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8257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8257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257D"/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8257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78257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78257D"/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78257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sz w:val="20"/>
      <w:szCs w:val="20"/>
    </w:rPr>
  </w:style>
  <w:style w:type="character" w:customStyle="1" w:styleId="a4">
    <w:name w:val="Название Знак"/>
    <w:basedOn w:val="a0"/>
    <w:link w:val="a3"/>
    <w:uiPriority w:val="99"/>
    <w:rsid w:val="0078257D"/>
    <w:rPr>
      <w:rFonts w:cs="Calibri"/>
      <w:sz w:val="20"/>
      <w:szCs w:val="20"/>
    </w:rPr>
  </w:style>
  <w:style w:type="paragraph" w:styleId="a5">
    <w:name w:val="Subtitle"/>
    <w:basedOn w:val="a"/>
    <w:link w:val="a6"/>
    <w:uiPriority w:val="99"/>
    <w:qFormat/>
    <w:rsid w:val="0078257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rsid w:val="0078257D"/>
    <w:rPr>
      <w:rFonts w:ascii="Times New Roman" w:eastAsia="Times New Roman" w:hAnsi="Times New Roman"/>
      <w:sz w:val="24"/>
      <w:szCs w:val="24"/>
    </w:rPr>
  </w:style>
  <w:style w:type="character" w:styleId="a7">
    <w:name w:val="Emphasis"/>
    <w:basedOn w:val="a0"/>
    <w:qFormat/>
    <w:rsid w:val="0078257D"/>
    <w:rPr>
      <w:i/>
      <w:iCs/>
    </w:rPr>
  </w:style>
  <w:style w:type="paragraph" w:styleId="a8">
    <w:name w:val="No Spacing"/>
    <w:link w:val="a9"/>
    <w:uiPriority w:val="1"/>
    <w:qFormat/>
    <w:rsid w:val="0078257D"/>
    <w:rPr>
      <w:rFonts w:eastAsia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78257D"/>
    <w:rPr>
      <w:rFonts w:eastAsia="Times New Roman"/>
      <w:lang w:eastAsia="ru-RU"/>
    </w:rPr>
  </w:style>
  <w:style w:type="paragraph" w:styleId="aa">
    <w:name w:val="List Paragraph"/>
    <w:basedOn w:val="a"/>
    <w:uiPriority w:val="34"/>
    <w:qFormat/>
    <w:rsid w:val="0078257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7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Путин</dc:creator>
  <cp:keywords/>
  <dc:description/>
  <cp:lastModifiedBy>Ильсеяр Мунировна</cp:lastModifiedBy>
  <cp:revision>10</cp:revision>
  <cp:lastPrinted>2020-03-27T05:49:00Z</cp:lastPrinted>
  <dcterms:created xsi:type="dcterms:W3CDTF">2020-03-27T05:39:00Z</dcterms:created>
  <dcterms:modified xsi:type="dcterms:W3CDTF">2020-03-27T05:59:00Z</dcterms:modified>
</cp:coreProperties>
</file>